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ANEXO 4 – INFORMACIÓN FINANCIERA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ESTADOS FINANCIEROS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RAZÓN SOCIAL: 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NIT: 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Arial Narrow" w:cs="Arial Narrow" w:eastAsia="Arial Narrow" w:hAnsi="Arial Narrow"/>
        </w:rPr>
        <w:sectPr>
          <w:headerReference r:id="rId7" w:type="default"/>
          <w:pgSz w:h="15840" w:w="12240" w:orient="portrait"/>
          <w:pgMar w:bottom="1417" w:top="1417" w:left="1701" w:right="1325" w:header="397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ACTIVO 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Activo corriente: ___________ 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Activo Fijo: _______________ 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Otros Activos: _____________ 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TOTAL ACTIVO: _____________________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UTILIDAD NETA: ____________________ 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PASIVO Y PATRIMONIO 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Pasivo Corriente: __________________________ 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Pasivo mediano y largo plazo: ________________ 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Total Pasivo: _____________________________ 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Patrimonio: ________________________________ 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TOTAL PASIVO MAS PATRIMONIO:___________ 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Arial Narrow" w:cs="Arial Narrow" w:eastAsia="Arial Narrow" w:hAnsi="Arial Narrow"/>
        </w:rPr>
        <w:sectPr>
          <w:type w:val="continuous"/>
          <w:pgSz w:h="15840" w:w="12240" w:orient="portrait"/>
          <w:pgMar w:bottom="1417" w:top="1417" w:left="1701" w:right="1325" w:header="397" w:footer="0"/>
          <w:cols w:equalWidth="0" w:num="2">
            <w:col w:space="708" w:w="4253.000000000001"/>
            <w:col w:space="0" w:w="4253.000000000001"/>
          </w:cols>
        </w:sect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UTILIDAD ANTES DE IMPUESTOS:______________ 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Arial Narrow" w:cs="Arial Narrow" w:eastAsia="Arial Narrow" w:hAnsi="Arial Narrow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Arial Narrow" w:cs="Arial Narrow" w:eastAsia="Arial Narrow" w:hAnsi="Arial Narrow"/>
          <w:highlight w:val="white"/>
        </w:rPr>
      </w:pPr>
      <w:r w:rsidDel="00000000" w:rsidR="00000000" w:rsidRPr="00000000">
        <w:rPr>
          <w:rFonts w:ascii="Arial Narrow" w:cs="Arial Narrow" w:eastAsia="Arial Narrow" w:hAnsi="Arial Narrow"/>
          <w:highlight w:val="white"/>
          <w:rtl w:val="0"/>
        </w:rPr>
        <w:t xml:space="preserve">INDICADOR: RAZÓN DE COBERTURA DE INTERESES,VALOR (Pesos Colombianos)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Arial Narrow" w:cs="Arial Narrow" w:eastAsia="Arial Narrow" w:hAnsi="Arial Narrow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Arial Narrow" w:cs="Arial Narrow" w:eastAsia="Arial Narrow" w:hAnsi="Arial Narrow"/>
          <w:highlight w:val="white"/>
        </w:rPr>
      </w:pPr>
      <w:r w:rsidDel="00000000" w:rsidR="00000000" w:rsidRPr="00000000">
        <w:rPr>
          <w:rFonts w:ascii="Arial Narrow" w:cs="Arial Narrow" w:eastAsia="Arial Narrow" w:hAnsi="Arial Narrow"/>
          <w:highlight w:val="white"/>
          <w:rtl w:val="0"/>
        </w:rPr>
        <w:t xml:space="preserve">A. Utilidad Operacional $ ____________________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Arial Narrow" w:cs="Arial Narrow" w:eastAsia="Arial Narrow" w:hAnsi="Arial Narrow"/>
          <w:highlight w:val="white"/>
        </w:rPr>
      </w:pPr>
      <w:r w:rsidDel="00000000" w:rsidR="00000000" w:rsidRPr="00000000">
        <w:rPr>
          <w:rFonts w:ascii="Arial Narrow" w:cs="Arial Narrow" w:eastAsia="Arial Narrow" w:hAnsi="Arial Narrow"/>
          <w:highlight w:val="white"/>
          <w:rtl w:val="0"/>
        </w:rPr>
        <w:t xml:space="preserve">B. Gastos de Intereses $ ____________________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Arial Narrow" w:cs="Arial Narrow" w:eastAsia="Arial Narrow" w:hAnsi="Arial Narrow"/>
          <w:highlight w:val="white"/>
        </w:rPr>
      </w:pPr>
      <w:r w:rsidDel="00000000" w:rsidR="00000000" w:rsidRPr="00000000">
        <w:rPr>
          <w:rFonts w:ascii="Arial Narrow" w:cs="Arial Narrow" w:eastAsia="Arial Narrow" w:hAnsi="Arial Narrow"/>
          <w:highlight w:val="white"/>
          <w:rtl w:val="0"/>
        </w:rPr>
        <w:t xml:space="preserve">RESULTADO DEL INDICADOR (A / B),____________________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Los abajo firmantes hacemos constar que los datos consignados en el presente formato son verídicos por cuanto la empresa cumple con lo dispuesto en las normas contables que la regulan y nos sometemos a lo dispuesto en el artículo 43 de la Ley 222 de 1995, sin perjuicio de las sanciones penales a que haya lugar. 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El contador y el revisor fiscal que firmen este formato, deberán adjuntar fotocopia de su tarjeta profesional acompañada del certificado de vigencia de su inscripción, vigente a la fecha de cierre de este proceso de selección. </w: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Arial Narrow" w:cs="Arial Narrow" w:eastAsia="Arial Narrow" w:hAnsi="Arial Narrow"/>
        </w:rPr>
        <w:sectPr>
          <w:type w:val="continuous"/>
          <w:pgSz w:h="15840" w:w="12240" w:orient="portrait"/>
          <w:pgMar w:bottom="1417" w:top="1417" w:left="1701" w:right="1325" w:header="397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Representante Legal  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Nombre: 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Revisor Fiscal 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Nombre: </w:t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T.P.</w:t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Contador  </w:t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Nombre: </w:t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T.P.</w:t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___________________ 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Arial Narrow" w:cs="Arial Narrow" w:eastAsia="Arial Narrow" w:hAnsi="Arial Narrow"/>
        </w:rPr>
        <w:sectPr>
          <w:type w:val="continuous"/>
          <w:pgSz w:h="15840" w:w="12240" w:orient="portrait"/>
          <w:pgMar w:bottom="1417" w:top="1417" w:left="1701" w:right="1325" w:header="397" w:footer="0"/>
          <w:cols w:equalWidth="0" w:num="2">
            <w:col w:space="708" w:w="4253.000000000001"/>
            <w:col w:space="0" w:w="4253.000000000001"/>
          </w:cols>
        </w:sect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Fecha de diligenciamiento de este Formato</w:t>
      </w:r>
    </w:p>
    <w:p w:rsidR="00000000" w:rsidDel="00000000" w:rsidP="00000000" w:rsidRDefault="00000000" w:rsidRPr="00000000" w14:paraId="0000003A">
      <w:pPr>
        <w:spacing w:after="0" w:line="240" w:lineRule="auto"/>
        <w:jc w:val="center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center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center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center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center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17" w:top="1417" w:left="1701" w:right="1325" w:header="397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Play">
    <w:embedRegular w:fontKey="{00000000-0000-0000-0000-000000000000}" r:id="rId1" w:subsetted="0"/>
    <w:embedBold w:fontKey="{00000000-0000-0000-0000-000000000000}" r:id="rId2" w:subsetted="0"/>
  </w:font>
  <w:font w:name="Aptos"/>
  <w:font w:name="Arial Narrow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-907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59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59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59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59" w:lineRule="auto"/>
    </w:pPr>
    <w:rPr>
      <w:rFonts w:ascii="Aptos" w:cs="Aptos" w:eastAsia="Aptos" w:hAnsi="Aptos"/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59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59" w:lineRule="auto"/>
    </w:pPr>
    <w:rPr>
      <w:rFonts w:ascii="Aptos" w:cs="Aptos" w:eastAsia="Aptos" w:hAnsi="Aptos"/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F14390"/>
    <w:pPr>
      <w:keepNext w:val="1"/>
      <w:keepLines w:val="1"/>
      <w:spacing w:after="0" w:before="40" w:line="259" w:lineRule="auto"/>
      <w:outlineLvl w:val="6"/>
    </w:pPr>
    <w:rPr>
      <w:rFonts w:asciiTheme="minorHAnsi" w:cstheme="majorBidi" w:eastAsiaTheme="majorEastAsia" w:hAnsiTheme="minorHAnsi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F14390"/>
    <w:pPr>
      <w:keepNext w:val="1"/>
      <w:keepLines w:val="1"/>
      <w:spacing w:after="0" w:line="259" w:lineRule="auto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F14390"/>
    <w:pPr>
      <w:keepNext w:val="1"/>
      <w:keepLines w:val="1"/>
      <w:spacing w:after="0" w:line="259" w:lineRule="auto"/>
      <w:outlineLvl w:val="8"/>
    </w:pPr>
    <w:rPr>
      <w:rFonts w:asciiTheme="minorHAnsi" w:cstheme="majorBidi" w:eastAsiaTheme="majorEastAsia" w:hAnsiTheme="minorHAnsi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F14390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F14390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F14390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F14390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F14390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F14390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F14390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F14390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F14390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F1439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F1439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F14390"/>
    <w:pPr>
      <w:spacing w:after="160" w:before="160" w:line="259" w:lineRule="auto"/>
      <w:jc w:val="center"/>
    </w:pPr>
    <w:rPr>
      <w:rFonts w:asciiTheme="minorHAnsi" w:cstheme="minorBidi" w:eastAsiaTheme="minorHAnsi" w:hAnsiTheme="minorHAnsi"/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F14390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F14390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</w:rPr>
  </w:style>
  <w:style w:type="character" w:styleId="nfasisintenso">
    <w:name w:val="Intense Emphasis"/>
    <w:basedOn w:val="Fuentedeprrafopredeter"/>
    <w:uiPriority w:val="21"/>
    <w:qFormat w:val="1"/>
    <w:rsid w:val="00F14390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F14390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 w:line="259" w:lineRule="auto"/>
      <w:ind w:left="864" w:right="864"/>
      <w:jc w:val="center"/>
    </w:pPr>
    <w:rPr>
      <w:rFonts w:asciiTheme="minorHAnsi" w:cstheme="minorBidi" w:eastAsiaTheme="minorHAnsi" w:hAnsiTheme="minorHAnsi"/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F14390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F14390"/>
    <w:rPr>
      <w:b w:val="1"/>
      <w:bCs w:val="1"/>
      <w:smallCaps w:val="1"/>
      <w:color w:val="0f4761" w:themeColor="accent1" w:themeShade="0000BF"/>
      <w:spacing w:val="5"/>
    </w:rPr>
  </w:style>
  <w:style w:type="paragraph" w:styleId="Encabezado">
    <w:name w:val="header"/>
    <w:basedOn w:val="Normal"/>
    <w:link w:val="EncabezadoCar"/>
    <w:uiPriority w:val="99"/>
    <w:unhideWhenUsed w:val="1"/>
    <w:rsid w:val="00F14390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14390"/>
    <w:rPr>
      <w:rFonts w:ascii="Calibri" w:cs="Calibri" w:eastAsia="Times New Roman" w:hAnsi="Calibri"/>
    </w:rPr>
  </w:style>
  <w:style w:type="table" w:styleId="Tablaconcuadrcula">
    <w:name w:val="Table Grid"/>
    <w:basedOn w:val="Tablanormal"/>
    <w:uiPriority w:val="39"/>
    <w:rsid w:val="00F14390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Piedepgina">
    <w:name w:val="footer"/>
    <w:basedOn w:val="Normal"/>
    <w:link w:val="PiedepginaCar"/>
    <w:uiPriority w:val="99"/>
    <w:unhideWhenUsed w:val="1"/>
    <w:rsid w:val="00F14390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14390"/>
    <w:rPr>
      <w:rFonts w:ascii="Calibri" w:cs="Calibri" w:eastAsia="Times New Roman" w:hAnsi="Calibri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ArialNarrow-regular.ttf"/><Relationship Id="rId4" Type="http://schemas.openxmlformats.org/officeDocument/2006/relationships/font" Target="fonts/ArialNarrow-bold.ttf"/><Relationship Id="rId5" Type="http://schemas.openxmlformats.org/officeDocument/2006/relationships/font" Target="fonts/ArialNarrow-italic.ttf"/><Relationship Id="rId6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WuXUGIN5xjmr7tfqyGtrf79h+g==">CgMxLjA4AHIhMVJBVU5CVUxIVVZHcTQybmROcUc3czhxOF9nLXBzb2FB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2025-09-02T17:14:00Z</dcterms:created>
  <dc:creator>Edier Alberto Alzate Sanabria</dc:creator>
</cp:coreProperties>
</file>